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64EF" w14:textId="1A378BC5" w:rsidR="000B09FF" w:rsidRPr="000B09FF" w:rsidRDefault="000B09FF" w:rsidP="009F1137">
      <w:pPr>
        <w:rPr>
          <w:b/>
          <w:bCs/>
        </w:rPr>
      </w:pPr>
      <w:r w:rsidRPr="000B09FF">
        <w:rPr>
          <w:b/>
          <w:bCs/>
        </w:rPr>
        <w:t xml:space="preserve">To: </w:t>
      </w:r>
      <w:r w:rsidR="002F7A84">
        <w:rPr>
          <w:b/>
          <w:bCs/>
        </w:rPr>
        <w:t>Ascent Development Services</w:t>
      </w:r>
    </w:p>
    <w:p w14:paraId="6CF00570" w14:textId="2DBA3373" w:rsidR="009F1137" w:rsidRPr="000B09FF" w:rsidRDefault="000B09FF" w:rsidP="009F1137">
      <w:pPr>
        <w:rPr>
          <w:b/>
          <w:bCs/>
        </w:rPr>
      </w:pPr>
      <w:r w:rsidRPr="000B09FF">
        <w:rPr>
          <w:b/>
          <w:bCs/>
        </w:rPr>
        <w:t>I hereby make the following disclosure request for personal information held by Cencora with a full understanding of the notes in the Appendix.</w:t>
      </w:r>
    </w:p>
    <w:tbl>
      <w:tblPr>
        <w:tblStyle w:val="TableGrid"/>
        <w:tblW w:w="10795" w:type="dxa"/>
        <w:tblLook w:val="04A0" w:firstRow="1" w:lastRow="0" w:firstColumn="1" w:lastColumn="0" w:noHBand="0" w:noVBand="1"/>
      </w:tblPr>
      <w:tblGrid>
        <w:gridCol w:w="3055"/>
        <w:gridCol w:w="7740"/>
      </w:tblGrid>
      <w:tr w:rsidR="009F1137" w14:paraId="53A57E6C" w14:textId="77777777" w:rsidTr="00A27C9A">
        <w:tc>
          <w:tcPr>
            <w:tcW w:w="3055" w:type="dxa"/>
          </w:tcPr>
          <w:p w14:paraId="64506B2D" w14:textId="2F694FD1" w:rsidR="009F1137" w:rsidRDefault="000B09FF" w:rsidP="009F1137">
            <w:pPr>
              <w:rPr>
                <w:b/>
                <w:bCs/>
              </w:rPr>
            </w:pPr>
            <w:r>
              <w:t>Date of application</w:t>
            </w:r>
          </w:p>
        </w:tc>
        <w:tc>
          <w:tcPr>
            <w:tcW w:w="7740" w:type="dxa"/>
          </w:tcPr>
          <w:p w14:paraId="06E2A291" w14:textId="77777777" w:rsidR="009F1137" w:rsidRDefault="009F1137" w:rsidP="009F1137">
            <w:r>
              <w:t xml:space="preserve">(YYYY/MM/DD) </w:t>
            </w:r>
          </w:p>
          <w:p w14:paraId="7C2C898A" w14:textId="77777777" w:rsidR="009F1137" w:rsidRDefault="009F1137" w:rsidP="009F1137">
            <w:pPr>
              <w:rPr>
                <w:b/>
                <w:bCs/>
              </w:rPr>
            </w:pPr>
          </w:p>
        </w:tc>
      </w:tr>
      <w:tr w:rsidR="00D062D2" w14:paraId="28C4857D" w14:textId="77777777" w:rsidTr="00A27C9A">
        <w:tc>
          <w:tcPr>
            <w:tcW w:w="3055" w:type="dxa"/>
          </w:tcPr>
          <w:p w14:paraId="79D7E4B8" w14:textId="6DFE97FA" w:rsidR="00D062D2" w:rsidRDefault="000B09FF" w:rsidP="009F1137">
            <w:pPr>
              <w:rPr>
                <w:b/>
                <w:bCs/>
              </w:rPr>
            </w:pPr>
            <w:r>
              <w:t>Name of requester</w:t>
            </w:r>
          </w:p>
        </w:tc>
        <w:tc>
          <w:tcPr>
            <w:tcW w:w="7740" w:type="dxa"/>
          </w:tcPr>
          <w:p w14:paraId="6A6E6924" w14:textId="1470B189" w:rsidR="00D062D2" w:rsidRDefault="00D062D2" w:rsidP="00D062D2">
            <w:pPr>
              <w:spacing w:after="160" w:line="259" w:lineRule="auto"/>
              <w:rPr>
                <w:b/>
                <w:bCs/>
              </w:rPr>
            </w:pPr>
          </w:p>
        </w:tc>
      </w:tr>
      <w:tr w:rsidR="009F1137" w14:paraId="34502208" w14:textId="77777777" w:rsidTr="00A27C9A">
        <w:tc>
          <w:tcPr>
            <w:tcW w:w="3055" w:type="dxa"/>
          </w:tcPr>
          <w:p w14:paraId="1641C61C" w14:textId="1854C9CC" w:rsidR="009F1137" w:rsidRDefault="000B09FF" w:rsidP="00A366A4">
            <w:pPr>
              <w:rPr>
                <w:b/>
                <w:bCs/>
              </w:rPr>
            </w:pPr>
            <w:r>
              <w:t>Address of requester</w:t>
            </w:r>
          </w:p>
        </w:tc>
        <w:tc>
          <w:tcPr>
            <w:tcW w:w="7740" w:type="dxa"/>
          </w:tcPr>
          <w:p w14:paraId="7459CE66" w14:textId="77777777" w:rsidR="009F1137" w:rsidRDefault="009F1137" w:rsidP="009F1137">
            <w:pPr>
              <w:rPr>
                <w:b/>
                <w:bCs/>
              </w:rPr>
            </w:pPr>
          </w:p>
        </w:tc>
      </w:tr>
      <w:tr w:rsidR="009F1137" w14:paraId="4996FF64" w14:textId="77777777" w:rsidTr="00A27C9A">
        <w:tc>
          <w:tcPr>
            <w:tcW w:w="3055" w:type="dxa"/>
          </w:tcPr>
          <w:p w14:paraId="013653DE" w14:textId="76C14AAE" w:rsidR="009F1137" w:rsidRDefault="000B09FF" w:rsidP="009F1137">
            <w:pPr>
              <w:rPr>
                <w:b/>
                <w:bCs/>
              </w:rPr>
            </w:pPr>
            <w:r>
              <w:t>Contact information of requester</w:t>
            </w:r>
          </w:p>
        </w:tc>
        <w:tc>
          <w:tcPr>
            <w:tcW w:w="7740" w:type="dxa"/>
          </w:tcPr>
          <w:p w14:paraId="1C3C1FA7" w14:textId="55A9E5EE" w:rsidR="009F1137" w:rsidRPr="000B09FF" w:rsidRDefault="000B09FF" w:rsidP="009F1137">
            <w:r w:rsidRPr="000B09FF">
              <w:t>TEL:                                                       Email</w:t>
            </w:r>
            <w:r w:rsidR="006E473D">
              <w:t>:</w:t>
            </w:r>
          </w:p>
        </w:tc>
      </w:tr>
      <w:tr w:rsidR="00A27C9A" w14:paraId="44CF572F" w14:textId="77777777" w:rsidTr="00A27C9A">
        <w:tc>
          <w:tcPr>
            <w:tcW w:w="3055" w:type="dxa"/>
          </w:tcPr>
          <w:p w14:paraId="0F1EF477" w14:textId="4E06387A" w:rsidR="00A27C9A" w:rsidRDefault="00A27C9A" w:rsidP="009F1137">
            <w:r>
              <w:t>Notification of purpose of use of personal information</w:t>
            </w:r>
          </w:p>
        </w:tc>
        <w:tc>
          <w:tcPr>
            <w:tcW w:w="7740" w:type="dxa"/>
          </w:tcPr>
          <w:p w14:paraId="31953998" w14:textId="74C39DC6" w:rsidR="00A27C9A" w:rsidRPr="000B09FF" w:rsidRDefault="00A27C9A" w:rsidP="009F1137">
            <w:r>
              <w:sym w:font="Symbol" w:char="F06F"/>
            </w:r>
            <w:r>
              <w:t xml:space="preserve"> Purpose of use of personal information</w:t>
            </w:r>
          </w:p>
        </w:tc>
      </w:tr>
      <w:tr w:rsidR="00A27C9A" w14:paraId="7FA392E8" w14:textId="77777777" w:rsidTr="00A27C9A">
        <w:tc>
          <w:tcPr>
            <w:tcW w:w="3055" w:type="dxa"/>
            <w:vMerge w:val="restart"/>
          </w:tcPr>
          <w:p w14:paraId="564F8F49" w14:textId="77777777" w:rsidR="00A27C9A" w:rsidRDefault="00A27C9A" w:rsidP="009F1137"/>
          <w:p w14:paraId="2BF64D68" w14:textId="77777777" w:rsidR="00A27C9A" w:rsidRDefault="00A27C9A" w:rsidP="009F1137"/>
          <w:p w14:paraId="79963FCB" w14:textId="77777777" w:rsidR="00A27C9A" w:rsidRDefault="00A27C9A" w:rsidP="009F1137"/>
          <w:p w14:paraId="51B801FD" w14:textId="77777777" w:rsidR="00A27C9A" w:rsidRDefault="00A27C9A" w:rsidP="009F1137"/>
          <w:p w14:paraId="466FE006" w14:textId="141A583E" w:rsidR="00A27C9A" w:rsidRDefault="00A27C9A" w:rsidP="009F1137">
            <w:r>
              <w:t>Disclosure of personal information</w:t>
            </w:r>
          </w:p>
        </w:tc>
        <w:tc>
          <w:tcPr>
            <w:tcW w:w="7740" w:type="dxa"/>
          </w:tcPr>
          <w:p w14:paraId="4CF21F32" w14:textId="6A66BA40" w:rsidR="00A27C9A" w:rsidRPr="000B09FF" w:rsidRDefault="00A27C9A" w:rsidP="009F1137">
            <w:r>
              <w:sym w:font="Symbol" w:char="F06F"/>
            </w:r>
            <w:r>
              <w:t xml:space="preserve"> Name  </w:t>
            </w:r>
            <w:r>
              <w:sym w:font="Symbol" w:char="F06F"/>
            </w:r>
            <w:r>
              <w:t xml:space="preserve"> Address  </w:t>
            </w:r>
            <w:r>
              <w:sym w:font="Symbol" w:char="F06F"/>
            </w:r>
            <w:r>
              <w:t xml:space="preserve"> Telephone number   </w:t>
            </w:r>
            <w:r>
              <w:sym w:font="Symbol" w:char="F06F"/>
            </w:r>
            <w:r>
              <w:t xml:space="preserve"> Email address</w:t>
            </w:r>
          </w:p>
        </w:tc>
      </w:tr>
      <w:tr w:rsidR="00A27C9A" w14:paraId="0C511706" w14:textId="77777777" w:rsidTr="00A27C9A">
        <w:tc>
          <w:tcPr>
            <w:tcW w:w="3055" w:type="dxa"/>
            <w:vMerge/>
          </w:tcPr>
          <w:p w14:paraId="5ACECCC9" w14:textId="77777777" w:rsidR="00A27C9A" w:rsidRDefault="00A27C9A" w:rsidP="009F1137"/>
        </w:tc>
        <w:tc>
          <w:tcPr>
            <w:tcW w:w="7740" w:type="dxa"/>
          </w:tcPr>
          <w:p w14:paraId="4A93347A" w14:textId="17059F56" w:rsidR="00A27C9A" w:rsidRPr="000B09FF" w:rsidRDefault="00A27C9A" w:rsidP="009F1137">
            <w:r>
              <w:sym w:font="Symbol" w:char="F06F"/>
            </w:r>
            <w:r>
              <w:t xml:space="preserve"> Records provided to third parties</w:t>
            </w:r>
          </w:p>
        </w:tc>
      </w:tr>
      <w:tr w:rsidR="00A27C9A" w14:paraId="748EB83C" w14:textId="77777777" w:rsidTr="00A27C9A">
        <w:tc>
          <w:tcPr>
            <w:tcW w:w="3055" w:type="dxa"/>
            <w:vMerge/>
          </w:tcPr>
          <w:p w14:paraId="724D38B5" w14:textId="77777777" w:rsidR="00A27C9A" w:rsidRDefault="00A27C9A" w:rsidP="009F1137"/>
        </w:tc>
        <w:tc>
          <w:tcPr>
            <w:tcW w:w="7740" w:type="dxa"/>
          </w:tcPr>
          <w:p w14:paraId="17856C0C" w14:textId="4409A4BA" w:rsidR="00A27C9A" w:rsidRPr="000B09FF" w:rsidRDefault="00A27C9A" w:rsidP="009F1137">
            <w:r>
              <w:sym w:font="Symbol" w:char="F06F"/>
            </w:r>
            <w:r>
              <w:t xml:space="preserve"> Records of personal information provided by third parties</w:t>
            </w:r>
          </w:p>
        </w:tc>
      </w:tr>
      <w:tr w:rsidR="00A27C9A" w14:paraId="1F8C89B1" w14:textId="77777777" w:rsidTr="00A27C9A">
        <w:trPr>
          <w:trHeight w:val="39"/>
        </w:trPr>
        <w:tc>
          <w:tcPr>
            <w:tcW w:w="3055" w:type="dxa"/>
            <w:vMerge/>
          </w:tcPr>
          <w:p w14:paraId="40D08DBC" w14:textId="7D4B54EE" w:rsidR="00A27C9A" w:rsidRDefault="00A27C9A" w:rsidP="009F1137">
            <w:pPr>
              <w:rPr>
                <w:b/>
                <w:bCs/>
              </w:rPr>
            </w:pPr>
          </w:p>
        </w:tc>
        <w:tc>
          <w:tcPr>
            <w:tcW w:w="7740" w:type="dxa"/>
          </w:tcPr>
          <w:p w14:paraId="1BDA44C2" w14:textId="3510825D" w:rsidR="00A27C9A" w:rsidRPr="00A366A4" w:rsidRDefault="00A27C9A" w:rsidP="00AB0024">
            <w:pPr>
              <w:rPr>
                <w:b/>
                <w:bCs/>
                <w:i/>
                <w:iCs/>
              </w:rPr>
            </w:pPr>
            <w:r>
              <w:sym w:font="Symbol" w:char="F06F"/>
            </w:r>
            <w:r>
              <w:t xml:space="preserve"> Others</w:t>
            </w:r>
          </w:p>
        </w:tc>
      </w:tr>
      <w:tr w:rsidR="00A27C9A" w14:paraId="26DA0D92" w14:textId="77777777" w:rsidTr="00A27C9A">
        <w:trPr>
          <w:trHeight w:val="39"/>
        </w:trPr>
        <w:tc>
          <w:tcPr>
            <w:tcW w:w="3055" w:type="dxa"/>
            <w:vMerge/>
          </w:tcPr>
          <w:p w14:paraId="3A52905F" w14:textId="77777777" w:rsidR="00A27C9A" w:rsidRDefault="00A27C9A" w:rsidP="009F1137">
            <w:pPr>
              <w:rPr>
                <w:b/>
                <w:bCs/>
              </w:rPr>
            </w:pPr>
          </w:p>
        </w:tc>
        <w:tc>
          <w:tcPr>
            <w:tcW w:w="7740" w:type="dxa"/>
          </w:tcPr>
          <w:p w14:paraId="57028CA0" w14:textId="2E3C7DB2" w:rsidR="00A27C9A" w:rsidRDefault="00A27C9A" w:rsidP="00AB0024">
            <w:r>
              <w:t xml:space="preserve">Disclosure method </w:t>
            </w:r>
          </w:p>
          <w:p w14:paraId="16B61798" w14:textId="77777777" w:rsidR="00A27C9A" w:rsidRDefault="00A27C9A" w:rsidP="00AB0024">
            <w:r>
              <w:sym w:font="Symbol" w:char="F06F"/>
            </w:r>
            <w:r>
              <w:t xml:space="preserve"> Recorded in document form and mailed (postage fee is borne by the requester) </w:t>
            </w:r>
          </w:p>
          <w:p w14:paraId="0C795C64" w14:textId="515EBE15" w:rsidR="00A27C9A" w:rsidRDefault="00A27C9A" w:rsidP="00AB0024">
            <w:r>
              <w:sym w:font="Symbol" w:char="F06F"/>
            </w:r>
            <w:r>
              <w:t xml:space="preserve"> The method of disclosure is left up to the Company</w:t>
            </w:r>
          </w:p>
        </w:tc>
      </w:tr>
      <w:tr w:rsidR="002F4C91" w14:paraId="5833CD67" w14:textId="77777777" w:rsidTr="00A27C9A">
        <w:tc>
          <w:tcPr>
            <w:tcW w:w="3055" w:type="dxa"/>
            <w:vMerge w:val="restart"/>
          </w:tcPr>
          <w:p w14:paraId="3236B918" w14:textId="77777777" w:rsidR="002F4C91" w:rsidRDefault="002F4C91" w:rsidP="00066D5E">
            <w:r>
              <w:t xml:space="preserve"> </w:t>
            </w:r>
          </w:p>
          <w:p w14:paraId="526F9AA8" w14:textId="77777777" w:rsidR="002F4C91" w:rsidRDefault="002F4C91" w:rsidP="00066D5E"/>
          <w:p w14:paraId="20FAD746" w14:textId="77777777" w:rsidR="002F4C91" w:rsidRDefault="002F4C91" w:rsidP="00066D5E"/>
          <w:p w14:paraId="4A8C92A7" w14:textId="1E8CF760" w:rsidR="002F4C91" w:rsidRDefault="002F4C91" w:rsidP="00066D5E">
            <w:r>
              <w:t>Suspension of use, deletion, or suspension of provision to third parties of personal information</w:t>
            </w:r>
          </w:p>
        </w:tc>
        <w:tc>
          <w:tcPr>
            <w:tcW w:w="7740" w:type="dxa"/>
          </w:tcPr>
          <w:p w14:paraId="0DE2FDEB" w14:textId="5E550099" w:rsidR="002F4C91" w:rsidRPr="000B09FF" w:rsidRDefault="002F4C91" w:rsidP="00066D5E">
            <w:r>
              <w:sym w:font="Symbol" w:char="F06F"/>
            </w:r>
            <w:r>
              <w:t xml:space="preserve"> Suspension of use       </w:t>
            </w:r>
            <w:r>
              <w:sym w:font="Symbol" w:char="F06F"/>
            </w:r>
            <w:r>
              <w:t xml:space="preserve"> Deletion            </w:t>
            </w:r>
            <w:r>
              <w:sym w:font="Symbol" w:char="F06F"/>
            </w:r>
            <w:r>
              <w:t xml:space="preserve"> Suspension of provision to third parties</w:t>
            </w:r>
          </w:p>
        </w:tc>
      </w:tr>
      <w:tr w:rsidR="002F4C91" w14:paraId="22E0DA40" w14:textId="77777777" w:rsidTr="00A27C9A">
        <w:tc>
          <w:tcPr>
            <w:tcW w:w="3055" w:type="dxa"/>
            <w:vMerge/>
          </w:tcPr>
          <w:p w14:paraId="1765CB25" w14:textId="77777777" w:rsidR="002F4C91" w:rsidRDefault="002F4C91" w:rsidP="00066D5E"/>
        </w:tc>
        <w:tc>
          <w:tcPr>
            <w:tcW w:w="7740" w:type="dxa"/>
          </w:tcPr>
          <w:p w14:paraId="4B3107EF" w14:textId="77777777" w:rsidR="002F4C91" w:rsidRDefault="002F4C91" w:rsidP="00066D5E">
            <w:r>
              <w:t xml:space="preserve">Reason for request </w:t>
            </w:r>
          </w:p>
          <w:p w14:paraId="6EA136B4" w14:textId="77777777" w:rsidR="002F4C91" w:rsidRDefault="002F4C91" w:rsidP="00066D5E">
            <w:r>
              <w:sym w:font="Symbol" w:char="F06F"/>
            </w:r>
            <w:r>
              <w:t xml:space="preserve"> The personal information was utilized beyond the scope necessary to achieve the purpose of use </w:t>
            </w:r>
          </w:p>
          <w:p w14:paraId="29A84D35" w14:textId="38A6B602" w:rsidR="002F4C91" w:rsidRDefault="002F4C91" w:rsidP="00066D5E">
            <w:r>
              <w:sym w:font="Symbol" w:char="F06F"/>
            </w:r>
            <w:r>
              <w:t xml:space="preserve"> The personal information will facilitate illegal or unjust acts </w:t>
            </w:r>
            <w:r>
              <w:sym w:font="Symbol" w:char="F06F"/>
            </w:r>
            <w:r>
              <w:t xml:space="preserve"> The personal information was obtained by illegal means </w:t>
            </w:r>
          </w:p>
          <w:p w14:paraId="0E5EEA07" w14:textId="77777777" w:rsidR="002F4C91" w:rsidRDefault="002F4C91" w:rsidP="00066D5E">
            <w:r>
              <w:sym w:font="Symbol" w:char="F06F"/>
            </w:r>
            <w:r>
              <w:t xml:space="preserve"> The personal information is sensitive personal information obtained without the consent of the person described in the information </w:t>
            </w:r>
          </w:p>
          <w:p w14:paraId="6B3E66B3" w14:textId="77777777" w:rsidR="002F4C91" w:rsidRDefault="002F4C91" w:rsidP="00066D5E">
            <w:r>
              <w:sym w:font="Symbol" w:char="F06F"/>
            </w:r>
            <w:r>
              <w:t xml:space="preserve"> The personal information was provided to a third party without the consent of the person described in the information </w:t>
            </w:r>
          </w:p>
          <w:p w14:paraId="413F855A" w14:textId="25E13102" w:rsidR="002F4C91" w:rsidRDefault="002F4C91" w:rsidP="00066D5E">
            <w:r>
              <w:sym w:font="Symbol" w:char="F06F"/>
            </w:r>
            <w:r>
              <w:t xml:space="preserve"> Leakage, loss, or damage of personal information was caused by the Company </w:t>
            </w:r>
          </w:p>
          <w:p w14:paraId="372F0BB4" w14:textId="53F6E1C1" w:rsidR="002F4C91" w:rsidRPr="000B09FF" w:rsidRDefault="002F4C91" w:rsidP="00066D5E">
            <w:r>
              <w:sym w:font="Symbol" w:char="F06F"/>
            </w:r>
            <w:r>
              <w:t xml:space="preserve"> Other</w:t>
            </w:r>
          </w:p>
        </w:tc>
      </w:tr>
      <w:tr w:rsidR="00A27C9A" w14:paraId="6D18718F" w14:textId="77777777" w:rsidTr="00A27C9A">
        <w:tc>
          <w:tcPr>
            <w:tcW w:w="3055" w:type="dxa"/>
          </w:tcPr>
          <w:p w14:paraId="63105D94" w14:textId="4C5AA9FB" w:rsidR="00A27C9A" w:rsidRDefault="00834925" w:rsidP="00066D5E">
            <w:r>
              <w:t>Identification documents</w:t>
            </w:r>
          </w:p>
        </w:tc>
        <w:tc>
          <w:tcPr>
            <w:tcW w:w="7740" w:type="dxa"/>
          </w:tcPr>
          <w:p w14:paraId="4EDC572D" w14:textId="77777777" w:rsidR="00834925" w:rsidRDefault="00834925" w:rsidP="00066D5E">
            <w:r>
              <w:sym w:font="Symbol" w:char="F06F"/>
            </w:r>
            <w:r>
              <w:t xml:space="preserve"> A copy of the following that confirms the same name and address as those of the person described in the retained information Driver's license, passport, health insurance card, residence card, individual number card (front side without personal number), or special permanent resident certificate </w:t>
            </w:r>
          </w:p>
          <w:p w14:paraId="05E2E92F" w14:textId="760949F6" w:rsidR="00A27C9A" w:rsidRPr="000B09FF" w:rsidRDefault="00834925" w:rsidP="00066D5E">
            <w:r>
              <w:sym w:font="Symbol" w:char="F06F"/>
            </w:r>
            <w:r>
              <w:t xml:space="preserve"> A copy of the certificate of residence (original without personal number)</w:t>
            </w:r>
          </w:p>
        </w:tc>
      </w:tr>
    </w:tbl>
    <w:p w14:paraId="54A5A745" w14:textId="58C0508E" w:rsidR="00D2636D" w:rsidRDefault="00D2636D" w:rsidP="000B09FF">
      <w:pPr>
        <w:pStyle w:val="ListParagraph"/>
        <w:rPr>
          <w:b/>
          <w:bCs/>
        </w:rPr>
      </w:pPr>
    </w:p>
    <w:p w14:paraId="64DF3372" w14:textId="77777777" w:rsidR="00D2636D" w:rsidRDefault="00D2636D">
      <w:pPr>
        <w:rPr>
          <w:b/>
          <w:bCs/>
        </w:rPr>
      </w:pPr>
      <w:r>
        <w:rPr>
          <w:b/>
          <w:bCs/>
        </w:rPr>
        <w:br w:type="page"/>
      </w:r>
    </w:p>
    <w:p w14:paraId="545B9718" w14:textId="77777777" w:rsidR="00D2636D" w:rsidRDefault="00D2636D" w:rsidP="000B09FF">
      <w:pPr>
        <w:pStyle w:val="ListParagraph"/>
        <w:rPr>
          <w:b/>
          <w:bCs/>
        </w:rPr>
      </w:pPr>
    </w:p>
    <w:p w14:paraId="1D71F684" w14:textId="6FE58ED6" w:rsidR="000E32CF" w:rsidRDefault="00D2636D" w:rsidP="00D2636D">
      <w:pPr>
        <w:pStyle w:val="ListParagraph"/>
        <w:ind w:left="0"/>
        <w:rPr>
          <w:b/>
          <w:bCs/>
        </w:rPr>
      </w:pPr>
      <w:r w:rsidRPr="00D2636D">
        <w:rPr>
          <w:b/>
          <w:bCs/>
        </w:rPr>
        <w:t>Appendix: Notes</w:t>
      </w:r>
    </w:p>
    <w:p w14:paraId="3FFD1A9B" w14:textId="77777777" w:rsidR="00D2636D" w:rsidRPr="00D2636D" w:rsidRDefault="00D2636D" w:rsidP="00D2636D">
      <w:pPr>
        <w:pStyle w:val="ListParagraph"/>
        <w:ind w:left="0"/>
        <w:rPr>
          <w:b/>
          <w:bCs/>
        </w:rPr>
      </w:pPr>
    </w:p>
    <w:p w14:paraId="7F90D825" w14:textId="77777777" w:rsidR="00834925" w:rsidRDefault="00834925" w:rsidP="00D2636D">
      <w:pPr>
        <w:pStyle w:val="ListParagraph"/>
        <w:ind w:left="0"/>
      </w:pPr>
      <w:r>
        <w:t>1. Documents required for disclosure requests, etc.</w:t>
      </w:r>
    </w:p>
    <w:p w14:paraId="72C0F9C0" w14:textId="77777777" w:rsidR="00834925" w:rsidRDefault="00834925" w:rsidP="00D2636D">
      <w:pPr>
        <w:pStyle w:val="ListParagraph"/>
      </w:pPr>
      <w:r>
        <w:t>(1) "Disclosure Request for Retained Personal Data"</w:t>
      </w:r>
    </w:p>
    <w:p w14:paraId="703A33C2" w14:textId="77777777" w:rsidR="00834925" w:rsidRDefault="00834925" w:rsidP="00D2636D">
      <w:pPr>
        <w:pStyle w:val="ListParagraph"/>
      </w:pPr>
      <w:r>
        <w:t>(2) One set of identification documents</w:t>
      </w:r>
    </w:p>
    <w:p w14:paraId="03E080CF" w14:textId="77777777" w:rsidR="00834925" w:rsidRDefault="00834925" w:rsidP="00D2636D">
      <w:pPr>
        <w:pStyle w:val="ListParagraph"/>
      </w:pPr>
      <w:r>
        <w:t xml:space="preserve">(3) When requesting "notification of purpose of use of personal information" or "disclosure </w:t>
      </w:r>
    </w:p>
    <w:p w14:paraId="56BA24E5" w14:textId="77777777" w:rsidR="00834925" w:rsidRDefault="00834925" w:rsidP="00D2636D">
      <w:pPr>
        <w:pStyle w:val="ListParagraph"/>
      </w:pPr>
      <w:r>
        <w:t>of personal information" (by CD-ROM or paper by mail), postage stamps amounting to</w:t>
      </w:r>
    </w:p>
    <w:p w14:paraId="3E2638A9" w14:textId="77777777" w:rsidR="00834925" w:rsidRDefault="00834925" w:rsidP="00D2636D">
      <w:pPr>
        <w:pStyle w:val="ListParagraph"/>
      </w:pPr>
      <w:r>
        <w:t>1,000 yen</w:t>
      </w:r>
    </w:p>
    <w:p w14:paraId="734FFF80" w14:textId="77777777" w:rsidR="00D2636D" w:rsidRDefault="00D2636D" w:rsidP="00D2636D">
      <w:pPr>
        <w:pStyle w:val="ListParagraph"/>
      </w:pPr>
    </w:p>
    <w:p w14:paraId="5B589292" w14:textId="77777777" w:rsidR="00834925" w:rsidRPr="002F7A84" w:rsidRDefault="00834925" w:rsidP="00D2636D">
      <w:pPr>
        <w:pStyle w:val="ListParagraph"/>
        <w:ind w:left="0"/>
      </w:pPr>
      <w:r w:rsidRPr="002F7A84">
        <w:t>2. Send documents to</w:t>
      </w:r>
    </w:p>
    <w:p w14:paraId="6FFBC972" w14:textId="0B8A3456" w:rsidR="00834925" w:rsidRDefault="00834925" w:rsidP="00D2636D">
      <w:pPr>
        <w:pStyle w:val="ListParagraph"/>
        <w:ind w:left="0"/>
        <w:rPr>
          <w:highlight w:val="yellow"/>
        </w:rPr>
      </w:pPr>
      <w:r w:rsidRPr="002F7A84">
        <w:t xml:space="preserve">Address: </w:t>
      </w:r>
    </w:p>
    <w:p w14:paraId="227983B5" w14:textId="77777777" w:rsidR="00D2636D" w:rsidRPr="00D2636D" w:rsidRDefault="00D2636D" w:rsidP="00D2636D">
      <w:pPr>
        <w:pStyle w:val="ListParagraph"/>
        <w:ind w:left="0"/>
        <w:rPr>
          <w:highlight w:val="yellow"/>
        </w:rPr>
      </w:pPr>
    </w:p>
    <w:p w14:paraId="239EB6CE" w14:textId="77777777" w:rsidR="00834925" w:rsidRDefault="00834925" w:rsidP="00D2636D">
      <w:pPr>
        <w:pStyle w:val="ListParagraph"/>
        <w:ind w:left="0"/>
      </w:pPr>
      <w:r>
        <w:t>3. Identification documents</w:t>
      </w:r>
    </w:p>
    <w:p w14:paraId="1AD7B303" w14:textId="77777777" w:rsidR="00834925" w:rsidRDefault="00834925" w:rsidP="00D2636D">
      <w:pPr>
        <w:pStyle w:val="ListParagraph"/>
        <w:ind w:left="0"/>
      </w:pPr>
      <w:r>
        <w:t>One copy of each of the following (1) and (2) (total of two copies)</w:t>
      </w:r>
    </w:p>
    <w:p w14:paraId="5FFB4877" w14:textId="77777777" w:rsidR="00834925" w:rsidRDefault="00834925" w:rsidP="00D2636D">
      <w:pPr>
        <w:pStyle w:val="ListParagraph"/>
      </w:pPr>
      <w:r>
        <w:t xml:space="preserve">(1) One photocopy of one among the following: driver's license, passport, health insurance </w:t>
      </w:r>
    </w:p>
    <w:p w14:paraId="4617D6EB" w14:textId="77777777" w:rsidR="00834925" w:rsidRDefault="00834925" w:rsidP="00D2636D">
      <w:pPr>
        <w:pStyle w:val="ListParagraph"/>
      </w:pPr>
      <w:r>
        <w:t xml:space="preserve">card, individual number card (front side without personal number), basic resident </w:t>
      </w:r>
    </w:p>
    <w:p w14:paraId="1B9CDF79" w14:textId="77777777" w:rsidR="00834925" w:rsidRDefault="00834925" w:rsidP="00D2636D">
      <w:pPr>
        <w:pStyle w:val="ListParagraph"/>
      </w:pPr>
      <w:r>
        <w:t xml:space="preserve">registration card, residence card, or special permanent resident certificate with the same </w:t>
      </w:r>
    </w:p>
    <w:p w14:paraId="6C35E039" w14:textId="2ABE8E7F" w:rsidR="00834925" w:rsidRDefault="00834925" w:rsidP="00D2636D">
      <w:pPr>
        <w:pStyle w:val="ListParagraph"/>
      </w:pPr>
      <w:r>
        <w:t>name and address as the person described in the retained information</w:t>
      </w:r>
      <w:r w:rsidR="00D2636D">
        <w:t>.</w:t>
      </w:r>
    </w:p>
    <w:p w14:paraId="5FE8B747" w14:textId="77777777" w:rsidR="00D2636D" w:rsidRDefault="00D2636D" w:rsidP="00D2636D">
      <w:pPr>
        <w:pStyle w:val="ListParagraph"/>
      </w:pPr>
    </w:p>
    <w:p w14:paraId="69E7DE8B" w14:textId="77777777" w:rsidR="00834925" w:rsidRDefault="00834925" w:rsidP="00D2636D">
      <w:pPr>
        <w:pStyle w:val="ListParagraph"/>
      </w:pPr>
      <w:r>
        <w:t>(2) Copy of certificate of residence (original without personal number)</w:t>
      </w:r>
    </w:p>
    <w:p w14:paraId="1780D455" w14:textId="77777777" w:rsidR="00D2636D" w:rsidRDefault="00D2636D" w:rsidP="00D2636D">
      <w:pPr>
        <w:pStyle w:val="ListParagraph"/>
      </w:pPr>
    </w:p>
    <w:p w14:paraId="7F5173CD" w14:textId="77777777" w:rsidR="00834925" w:rsidRDefault="00834925" w:rsidP="00D2636D">
      <w:pPr>
        <w:pStyle w:val="ListParagraph"/>
        <w:ind w:left="0"/>
      </w:pPr>
      <w:r>
        <w:t>4. Response to your request</w:t>
      </w:r>
    </w:p>
    <w:p w14:paraId="72D48298" w14:textId="77777777" w:rsidR="00834925" w:rsidRDefault="00834925" w:rsidP="00D2636D">
      <w:pPr>
        <w:pStyle w:val="ListParagraph"/>
      </w:pPr>
      <w:r>
        <w:t xml:space="preserve">• We can respond to requests for disclosure, etc. only for that personal information for which </w:t>
      </w:r>
    </w:p>
    <w:p w14:paraId="5DA2FCA0" w14:textId="79E9F2F7" w:rsidR="00834925" w:rsidRDefault="00834925" w:rsidP="00D2636D">
      <w:pPr>
        <w:pStyle w:val="ListParagraph"/>
      </w:pPr>
      <w:r>
        <w:t>we have the authority to disclose, correct, delete, suspend use of, and so on.</w:t>
      </w:r>
      <w:r w:rsidR="00D2636D">
        <w:t xml:space="preserve"> </w:t>
      </w:r>
    </w:p>
    <w:p w14:paraId="64F914A9" w14:textId="77777777" w:rsidR="00D2636D" w:rsidRDefault="00D2636D" w:rsidP="00D2636D">
      <w:pPr>
        <w:pStyle w:val="ListParagraph"/>
      </w:pPr>
    </w:p>
    <w:p w14:paraId="50C26642" w14:textId="77777777" w:rsidR="00834925" w:rsidRDefault="00834925" w:rsidP="00D2636D">
      <w:pPr>
        <w:pStyle w:val="ListParagraph"/>
      </w:pPr>
      <w:r>
        <w:t xml:space="preserve">• If a response is not required by the provisions of the Act on the Protection of Personal </w:t>
      </w:r>
    </w:p>
    <w:p w14:paraId="4CD9CD8A" w14:textId="77777777" w:rsidR="00834925" w:rsidRDefault="00834925" w:rsidP="00D2636D">
      <w:pPr>
        <w:pStyle w:val="ListParagraph"/>
      </w:pPr>
      <w:r>
        <w:t>Information, or if the documents required for a request for disclosure, etc. are incomplete</w:t>
      </w:r>
    </w:p>
    <w:p w14:paraId="5AAEFF9F" w14:textId="77777777" w:rsidR="00834925" w:rsidRDefault="00834925" w:rsidP="00D2636D">
      <w:pPr>
        <w:pStyle w:val="ListParagraph"/>
      </w:pPr>
      <w:r>
        <w:t>then we may not be able to respond to the request.</w:t>
      </w:r>
    </w:p>
    <w:p w14:paraId="06916476" w14:textId="77777777" w:rsidR="00834925" w:rsidRDefault="00834925" w:rsidP="00D2636D">
      <w:pPr>
        <w:pStyle w:val="ListParagraph"/>
      </w:pPr>
      <w:r>
        <w:t>In such cases, we will promptly contact the requester.</w:t>
      </w:r>
    </w:p>
    <w:p w14:paraId="2FE0E84C" w14:textId="77777777" w:rsidR="00D2636D" w:rsidRDefault="00D2636D" w:rsidP="00D2636D">
      <w:pPr>
        <w:pStyle w:val="ListParagraph"/>
      </w:pPr>
    </w:p>
    <w:p w14:paraId="12C7B359" w14:textId="77777777" w:rsidR="00834925" w:rsidRDefault="00834925" w:rsidP="00D2636D">
      <w:pPr>
        <w:pStyle w:val="ListParagraph"/>
      </w:pPr>
      <w:r>
        <w:t xml:space="preserve">• Personal information obtained for the purpose of receiving disclosure requests etc., will be </w:t>
      </w:r>
    </w:p>
    <w:p w14:paraId="123824D1" w14:textId="77777777" w:rsidR="00834925" w:rsidRDefault="00834925" w:rsidP="00D2636D">
      <w:pPr>
        <w:pStyle w:val="ListParagraph"/>
      </w:pPr>
      <w:r>
        <w:t>handled to the extent necessary to respond to such requests.</w:t>
      </w:r>
    </w:p>
    <w:p w14:paraId="434A9762" w14:textId="77777777" w:rsidR="00D2636D" w:rsidRDefault="00D2636D" w:rsidP="00D2636D">
      <w:pPr>
        <w:pStyle w:val="ListParagraph"/>
      </w:pPr>
    </w:p>
    <w:p w14:paraId="0EE92458" w14:textId="77777777" w:rsidR="00834925" w:rsidRDefault="00834925" w:rsidP="00D2636D">
      <w:pPr>
        <w:pStyle w:val="ListParagraph"/>
      </w:pPr>
      <w:r>
        <w:t xml:space="preserve">• Depending on the nature of your disclosure request, we may require some time before being </w:t>
      </w:r>
    </w:p>
    <w:p w14:paraId="21240336" w14:textId="77777777" w:rsidR="00834925" w:rsidRDefault="00834925" w:rsidP="00D2636D">
      <w:pPr>
        <w:pStyle w:val="ListParagraph"/>
      </w:pPr>
      <w:r>
        <w:t>able to respond.</w:t>
      </w:r>
    </w:p>
    <w:p w14:paraId="178C16BD" w14:textId="77777777" w:rsidR="00D2636D" w:rsidRDefault="00D2636D" w:rsidP="00D2636D">
      <w:pPr>
        <w:pStyle w:val="ListParagraph"/>
      </w:pPr>
    </w:p>
    <w:p w14:paraId="7D9BEDC7" w14:textId="77777777" w:rsidR="00834925" w:rsidRDefault="00834925" w:rsidP="00D2636D">
      <w:pPr>
        <w:pStyle w:val="ListParagraph"/>
      </w:pPr>
      <w:r>
        <w:t xml:space="preserve">• Even in the case that the personal information of the person described in the documents has </w:t>
      </w:r>
    </w:p>
    <w:p w14:paraId="61FDF037" w14:textId="77777777" w:rsidR="00834925" w:rsidRDefault="00834925" w:rsidP="00D2636D">
      <w:pPr>
        <w:pStyle w:val="ListParagraph"/>
      </w:pPr>
      <w:r>
        <w:t xml:space="preserve">been erased upon a request for disclosure, etc., the necessary documents submitted for the </w:t>
      </w:r>
    </w:p>
    <w:p w14:paraId="65F550CF" w14:textId="1B5BFF5C" w:rsidR="00834925" w:rsidRDefault="00834925" w:rsidP="00D2636D">
      <w:pPr>
        <w:pStyle w:val="ListParagraph"/>
      </w:pPr>
      <w:r>
        <w:t xml:space="preserve">disclosure request procedure will be retained by the </w:t>
      </w:r>
      <w:r w:rsidR="002F7A84">
        <w:t>Company</w:t>
      </w:r>
      <w:r>
        <w:t xml:space="preserve"> for a period of time </w:t>
      </w:r>
    </w:p>
    <w:p w14:paraId="5A1F9DA3" w14:textId="4FA817B0" w:rsidR="00834925" w:rsidRDefault="00834925" w:rsidP="00D2636D">
      <w:pPr>
        <w:pStyle w:val="ListParagraph"/>
      </w:pPr>
      <w:r>
        <w:t xml:space="preserve">determined by the </w:t>
      </w:r>
      <w:r w:rsidR="002F7A84">
        <w:t>company</w:t>
      </w:r>
      <w:r>
        <w:t xml:space="preserve"> for filing purposes and will be discarded when these are no Form 3</w:t>
      </w:r>
    </w:p>
    <w:p w14:paraId="09EF4B0A" w14:textId="77777777" w:rsidR="00834925" w:rsidRDefault="00834925" w:rsidP="00D2636D">
      <w:pPr>
        <w:pStyle w:val="ListParagraph"/>
      </w:pPr>
      <w:r>
        <w:t>longer needed.</w:t>
      </w:r>
    </w:p>
    <w:p w14:paraId="647A147A" w14:textId="77777777" w:rsidR="00D2636D" w:rsidRDefault="00D2636D" w:rsidP="00D2636D">
      <w:pPr>
        <w:pStyle w:val="ListParagraph"/>
      </w:pPr>
    </w:p>
    <w:p w14:paraId="3C1E636C" w14:textId="0B2FFB29" w:rsidR="00834925" w:rsidRDefault="00834925" w:rsidP="00D2636D">
      <w:pPr>
        <w:pStyle w:val="ListParagraph"/>
      </w:pPr>
      <w:r>
        <w:t xml:space="preserve">• Please note that the </w:t>
      </w:r>
      <w:r w:rsidR="002F7A84">
        <w:t>Company</w:t>
      </w:r>
      <w:r>
        <w:t xml:space="preserve"> systems, services, etc. may become unavailable as a result </w:t>
      </w:r>
    </w:p>
    <w:p w14:paraId="74D90730" w14:textId="77777777" w:rsidR="00834925" w:rsidRDefault="00834925" w:rsidP="00D2636D">
      <w:pPr>
        <w:pStyle w:val="ListParagraph"/>
      </w:pPr>
      <w:r>
        <w:t xml:space="preserve">of the suspending of use, deletion, or stopping of provision of the personal information to </w:t>
      </w:r>
    </w:p>
    <w:p w14:paraId="6245EC79" w14:textId="44F5BE4A" w:rsidR="00834925" w:rsidRDefault="00834925" w:rsidP="00D2636D">
      <w:pPr>
        <w:pStyle w:val="ListParagraph"/>
      </w:pPr>
      <w:r>
        <w:t>third parties</w:t>
      </w:r>
    </w:p>
    <w:sectPr w:rsidR="00834925" w:rsidSect="003140C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AF87" w14:textId="77777777" w:rsidR="000B09FF" w:rsidRDefault="000B09FF" w:rsidP="000B09FF">
      <w:pPr>
        <w:spacing w:after="0" w:line="240" w:lineRule="auto"/>
      </w:pPr>
      <w:r>
        <w:separator/>
      </w:r>
    </w:p>
  </w:endnote>
  <w:endnote w:type="continuationSeparator" w:id="0">
    <w:p w14:paraId="1C61A82E" w14:textId="77777777" w:rsidR="000B09FF" w:rsidRDefault="000B09FF" w:rsidP="000B0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3CE0A" w14:textId="77777777" w:rsidR="000B09FF" w:rsidRDefault="000B09FF" w:rsidP="000B09FF">
      <w:pPr>
        <w:spacing w:after="0" w:line="240" w:lineRule="auto"/>
      </w:pPr>
      <w:r>
        <w:separator/>
      </w:r>
    </w:p>
  </w:footnote>
  <w:footnote w:type="continuationSeparator" w:id="0">
    <w:p w14:paraId="70D2956C" w14:textId="77777777" w:rsidR="000B09FF" w:rsidRDefault="000B09FF" w:rsidP="000B0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64A6" w14:textId="2213E2A5" w:rsidR="000B09FF" w:rsidRDefault="001264D6" w:rsidP="000B09FF">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5B6"/>
    <w:multiLevelType w:val="hybridMultilevel"/>
    <w:tmpl w:val="6852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EE795B"/>
    <w:multiLevelType w:val="multilevel"/>
    <w:tmpl w:val="B1E29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0737865">
    <w:abstractNumId w:val="1"/>
  </w:num>
  <w:num w:numId="2" w16cid:durableId="230387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37"/>
    <w:rsid w:val="000B09FF"/>
    <w:rsid w:val="000E32CF"/>
    <w:rsid w:val="001264D6"/>
    <w:rsid w:val="002F4C91"/>
    <w:rsid w:val="002F7A84"/>
    <w:rsid w:val="003140CE"/>
    <w:rsid w:val="004644AD"/>
    <w:rsid w:val="006E473D"/>
    <w:rsid w:val="00834925"/>
    <w:rsid w:val="00985715"/>
    <w:rsid w:val="009F1137"/>
    <w:rsid w:val="00A27C9A"/>
    <w:rsid w:val="00A366A4"/>
    <w:rsid w:val="00AB0024"/>
    <w:rsid w:val="00C647DE"/>
    <w:rsid w:val="00C840E5"/>
    <w:rsid w:val="00D062D2"/>
    <w:rsid w:val="00D2636D"/>
    <w:rsid w:val="00E21220"/>
    <w:rsid w:val="00F80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EB0C"/>
  <w15:chartTrackingRefBased/>
  <w15:docId w15:val="{7A1AE686-D688-4E31-BDEA-ECCE080D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137"/>
    <w:rPr>
      <w:color w:val="0563C1" w:themeColor="hyperlink"/>
      <w:u w:val="single"/>
    </w:rPr>
  </w:style>
  <w:style w:type="character" w:styleId="UnresolvedMention">
    <w:name w:val="Unresolved Mention"/>
    <w:basedOn w:val="DefaultParagraphFont"/>
    <w:uiPriority w:val="99"/>
    <w:semiHidden/>
    <w:unhideWhenUsed/>
    <w:rsid w:val="009F1137"/>
    <w:rPr>
      <w:color w:val="605E5C"/>
      <w:shd w:val="clear" w:color="auto" w:fill="E1DFDD"/>
    </w:rPr>
  </w:style>
  <w:style w:type="table" w:styleId="TableGrid">
    <w:name w:val="Table Grid"/>
    <w:basedOn w:val="TableNormal"/>
    <w:uiPriority w:val="39"/>
    <w:rsid w:val="009F1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024"/>
    <w:pPr>
      <w:ind w:left="720"/>
      <w:contextualSpacing/>
    </w:pPr>
  </w:style>
  <w:style w:type="paragraph" w:styleId="Header">
    <w:name w:val="header"/>
    <w:basedOn w:val="Normal"/>
    <w:link w:val="HeaderChar"/>
    <w:uiPriority w:val="99"/>
    <w:unhideWhenUsed/>
    <w:rsid w:val="000B0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9FF"/>
  </w:style>
  <w:style w:type="paragraph" w:styleId="Footer">
    <w:name w:val="footer"/>
    <w:basedOn w:val="Normal"/>
    <w:link w:val="FooterChar"/>
    <w:uiPriority w:val="99"/>
    <w:unhideWhenUsed/>
    <w:rsid w:val="000B0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22693">
      <w:bodyDiv w:val="1"/>
      <w:marLeft w:val="0"/>
      <w:marRight w:val="0"/>
      <w:marTop w:val="0"/>
      <w:marBottom w:val="0"/>
      <w:divBdr>
        <w:top w:val="none" w:sz="0" w:space="0" w:color="auto"/>
        <w:left w:val="none" w:sz="0" w:space="0" w:color="auto"/>
        <w:bottom w:val="none" w:sz="0" w:space="0" w:color="auto"/>
        <w:right w:val="none" w:sz="0" w:space="0" w:color="auto"/>
      </w:divBdr>
      <w:divsChild>
        <w:div w:id="48380338">
          <w:marLeft w:val="0"/>
          <w:marRight w:val="0"/>
          <w:marTop w:val="0"/>
          <w:marBottom w:val="0"/>
          <w:divBdr>
            <w:top w:val="none" w:sz="0" w:space="0" w:color="auto"/>
            <w:left w:val="none" w:sz="0" w:space="0" w:color="auto"/>
            <w:bottom w:val="none" w:sz="0" w:space="0" w:color="auto"/>
            <w:right w:val="none" w:sz="0" w:space="0" w:color="auto"/>
          </w:divBdr>
          <w:divsChild>
            <w:div w:id="730084449">
              <w:marLeft w:val="0"/>
              <w:marRight w:val="0"/>
              <w:marTop w:val="0"/>
              <w:marBottom w:val="0"/>
              <w:divBdr>
                <w:top w:val="none" w:sz="0" w:space="0" w:color="auto"/>
                <w:left w:val="none" w:sz="0" w:space="0" w:color="auto"/>
                <w:bottom w:val="none" w:sz="0" w:space="0" w:color="auto"/>
                <w:right w:val="none" w:sz="0" w:space="0" w:color="auto"/>
              </w:divBdr>
              <w:divsChild>
                <w:div w:id="8993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AmerisourceBergen</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Macie</dc:creator>
  <cp:keywords/>
  <dc:description/>
  <cp:lastModifiedBy>Brown, Jason</cp:lastModifiedBy>
  <cp:revision>3</cp:revision>
  <dcterms:created xsi:type="dcterms:W3CDTF">2024-05-23T11:52:00Z</dcterms:created>
  <dcterms:modified xsi:type="dcterms:W3CDTF">2024-05-23T11:52:00Z</dcterms:modified>
</cp:coreProperties>
</file>